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11" w:rsidRDefault="00CA2911" w:rsidP="00CA29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Default="007D5F53" w:rsidP="007D5F53">
      <w:pPr>
        <w:pStyle w:val="a4"/>
        <w:spacing w:after="0"/>
        <w:jc w:val="center"/>
        <w:rPr>
          <w:rFonts w:asciiTheme="minorHAnsi" w:hAnsiTheme="minorHAnsi"/>
          <w:lang w:val="uk-UA"/>
        </w:rPr>
      </w:pPr>
      <w:r w:rsidRPr="00CA2911">
        <w:t>В</w:t>
      </w:r>
      <w:r>
        <w:rPr>
          <w:lang w:val="uk-UA"/>
        </w:rPr>
        <w:t>а</w:t>
      </w:r>
      <w:proofErr w:type="spellStart"/>
      <w:r w:rsidRPr="00CA2911">
        <w:t>ш</w:t>
      </w:r>
      <w:proofErr w:type="spellEnd"/>
      <w:r w:rsidRPr="00CA2911">
        <w:rPr>
          <w:lang w:val="uk-UA"/>
        </w:rPr>
        <w:t>і</w:t>
      </w:r>
      <w:r w:rsidRPr="00CA2911">
        <w:rPr>
          <w:rFonts w:ascii="Algerian" w:hAnsi="Algerian"/>
        </w:rPr>
        <w:t xml:space="preserve"> </w:t>
      </w:r>
      <w:proofErr w:type="spellStart"/>
      <w:r w:rsidRPr="00CA2911">
        <w:t>д</w:t>
      </w:r>
      <w:proofErr w:type="spellEnd"/>
      <w:r w:rsidRPr="00CA2911">
        <w:rPr>
          <w:lang w:val="uk-UA"/>
        </w:rPr>
        <w:t>і</w:t>
      </w:r>
      <w:proofErr w:type="spellStart"/>
      <w:r w:rsidRPr="00CA2911">
        <w:t>ти</w:t>
      </w:r>
      <w:proofErr w:type="spellEnd"/>
      <w:r w:rsidRPr="00CA2911">
        <w:rPr>
          <w:rFonts w:ascii="Algerian" w:hAnsi="Algerian"/>
        </w:rPr>
        <w:t xml:space="preserve"> </w:t>
      </w:r>
      <w:r w:rsidRPr="00CA2911">
        <w:t>ВИРОСТАЮТЬ</w:t>
      </w:r>
      <w:r w:rsidRPr="00CA2911">
        <w:rPr>
          <w:rFonts w:ascii="Algerian" w:hAnsi="Algerian"/>
          <w:lang w:val="uk-UA"/>
        </w:rPr>
        <w:t>!!!</w:t>
      </w:r>
    </w:p>
    <w:p w:rsidR="007D5F53" w:rsidRPr="00BB4ECF" w:rsidRDefault="007D5F53" w:rsidP="007D5F53">
      <w:pPr>
        <w:spacing w:after="0"/>
        <w:jc w:val="center"/>
        <w:rPr>
          <w:i/>
          <w:sz w:val="28"/>
          <w:szCs w:val="28"/>
          <w:lang w:val="uk-UA"/>
        </w:rPr>
      </w:pPr>
      <w:r w:rsidRPr="00BB4ECF">
        <w:rPr>
          <w:i/>
          <w:sz w:val="28"/>
          <w:szCs w:val="28"/>
          <w:lang w:val="uk-UA"/>
        </w:rPr>
        <w:t>Поради батькам</w:t>
      </w:r>
    </w:p>
    <w:p w:rsidR="007D5F53" w:rsidRPr="007D5F53" w:rsidRDefault="007D5F53" w:rsidP="007D5F53">
      <w:pPr>
        <w:spacing w:after="0"/>
        <w:jc w:val="center"/>
        <w:rPr>
          <w:lang w:val="uk-UA"/>
        </w:rPr>
      </w:pP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Підготувала</w:t>
      </w: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1905</wp:posOffset>
            </wp:positionV>
            <wp:extent cx="3063875" cy="1722120"/>
            <wp:effectExtent l="19050" t="0" r="3175" b="0"/>
            <wp:wrapNone/>
            <wp:docPr id="2" name="Рисунок 1" descr="ÐÐ°ÑÑÐ¸Ð½ÐºÐ¸ Ð¿Ð¾ Ð·Ð°Ð¿ÑÐ¾ÑÑ Ð¿ÑÐ´Ð»ÑÑÐºÐ¾Ð²Ð¸Ð¹ Ð²ÑÐº ÐºÐ°ÑÑÐ¸Ð½ÐºÐ¸ Ð´Ð»Ñ Ð²Ð¸ÑÑÑÐ¿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Ð´Ð»ÑÑÐºÐ¾Ð²Ð¸Ð¹ Ð²ÑÐº ÐºÐ°ÑÑÐ¸Ð½ÐºÐ¸ Ð´Ð»Ñ Ð²Ð¸ÑÑÑÐ¿Ñ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Практичний психолог</w:t>
      </w: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Ватаманіца</w:t>
      </w:r>
      <w:proofErr w:type="spellEnd"/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Pr="00CA2911" w:rsidRDefault="007D5F53" w:rsidP="007D5F53">
      <w:pPr>
        <w:spacing w:after="0" w:line="240" w:lineRule="auto"/>
        <w:ind w:left="6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F53" w:rsidRPr="00BB4ECF" w:rsidRDefault="007D5F53" w:rsidP="007D5F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2911" w:rsidRPr="00310939" w:rsidRDefault="00CA2911" w:rsidP="00CA2911">
      <w:pPr>
        <w:shd w:val="clear" w:color="auto" w:fill="7AAE46"/>
        <w:spacing w:after="0" w:line="240" w:lineRule="auto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11" w:rsidRPr="00CA2911" w:rsidRDefault="00CA2911" w:rsidP="00CA2911">
      <w:pPr>
        <w:shd w:val="clear" w:color="auto" w:fill="7AAE46"/>
        <w:spacing w:after="0" w:line="240" w:lineRule="auto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bdr w:val="none" w:sz="0" w:space="0" w:color="auto" w:frame="1"/>
          <w:lang w:eastAsia="ru-RU"/>
        </w:rPr>
      </w:pPr>
    </w:p>
    <w:p w:rsidR="00CA2911" w:rsidRPr="00CA2911" w:rsidRDefault="00CA2911" w:rsidP="00CA2911">
      <w:pPr>
        <w:shd w:val="clear" w:color="auto" w:fill="7AAE46"/>
        <w:spacing w:after="0" w:line="240" w:lineRule="auto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  <w:lang w:eastAsia="ru-RU"/>
        </w:rPr>
      </w:pPr>
      <w:r w:rsidRPr="00310939"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  <w:bdr w:val="none" w:sz="0" w:space="0" w:color="auto" w:frame="1"/>
          <w:lang w:eastAsia="ru-RU"/>
        </w:rPr>
        <w:t xml:space="preserve">ЯК СПІЛКУВАТИСЯ </w:t>
      </w:r>
      <w:proofErr w:type="gramStart"/>
      <w:r w:rsidRPr="00310939"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310939"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  <w:bdr w:val="none" w:sz="0" w:space="0" w:color="auto" w:frame="1"/>
          <w:lang w:eastAsia="ru-RU"/>
        </w:rPr>
        <w:t xml:space="preserve"> ДИТИНОЮ - ПІДЛІТКОМ</w:t>
      </w:r>
    </w:p>
    <w:p w:rsidR="00BB4ECF" w:rsidRDefault="00BB4ECF" w:rsidP="00447FEA">
      <w:pPr>
        <w:spacing w:after="240" w:line="240" w:lineRule="auto"/>
        <w:ind w:left="-426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2911" w:rsidRPr="00CA2911" w:rsidRDefault="00CA2911" w:rsidP="00CA2911">
      <w:p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ми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звертаємося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відводити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ногу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кудись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нас,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«Так я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послухався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А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зачиняють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нашим носом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нам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страшного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станеться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іздно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по-справжньому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Настав час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відвертої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Дочекайтеся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не в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збудженому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дайте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заспокоїтися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 для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слушний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Попередьте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знадобиться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година. Нехай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одного: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стало на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заваді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ідліток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вперто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відмовлятися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одно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наполягайте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перед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попередьте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нотацій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сварки,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обговорюватимете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у вас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зіпсувалися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Налаштуйтеся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відвертість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Див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якихось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 саму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про вас.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про те,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хлопчиком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дівчинкою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читайте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лютіться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гніву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почуєте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помилкою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недоумством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правопорушенням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Пам’ятайте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коли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слухаєте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рук».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критикуйте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Розказуйте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прикладах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розбереться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пускайте на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самоплин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Залучайте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зайнятий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дисципліну</w:t>
      </w:r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загартовує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цілеспрямованість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методах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та нашими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згадати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ідліток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поводиться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а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CA2911" w:rsidRDefault="00CA2911" w:rsidP="00CA2911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вирішена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суперечності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вашими батьками.</w:t>
      </w:r>
    </w:p>
    <w:p w:rsidR="00CA2911" w:rsidRDefault="00CA2911" w:rsidP="00BB4ECF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намагатися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покараннях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ураховувати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перебороти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такою, </w:t>
      </w:r>
      <w:proofErr w:type="spell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</w:t>
      </w:r>
      <w:proofErr w:type="gramStart"/>
      <w:r w:rsidRPr="00CA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є.</w:t>
      </w:r>
      <w:proofErr w:type="gramEnd"/>
    </w:p>
    <w:p w:rsidR="00BB4ECF" w:rsidRPr="00BB4ECF" w:rsidRDefault="00BB4ECF" w:rsidP="00BB4ECF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4ECF" w:rsidRPr="00BB4ECF" w:rsidRDefault="00BB4ECF" w:rsidP="00BB4ECF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 xml:space="preserve"> </w:t>
      </w:r>
      <w:r w:rsidRPr="00BB4ECF"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>батько</w:t>
      </w:r>
      <w:proofErr w:type="spellEnd"/>
      <w:r w:rsidRPr="00BB4ECF"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 xml:space="preserve">, </w:t>
      </w:r>
      <w:proofErr w:type="spellStart"/>
      <w:r w:rsidRPr="00BB4ECF"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>пам´ятай</w:t>
      </w:r>
      <w:proofErr w:type="spellEnd"/>
      <w:r w:rsidRPr="00BB4ECF">
        <w:rPr>
          <w:rFonts w:ascii="Times New Roman" w:eastAsia="Times New Roman" w:hAnsi="Times New Roman" w:cs="Times New Roman"/>
          <w:b/>
          <w:color w:val="34495E"/>
          <w:sz w:val="33"/>
          <w:szCs w:val="33"/>
          <w:lang w:eastAsia="ru-RU"/>
        </w:rPr>
        <w:t>!</w:t>
      </w:r>
    </w:p>
    <w:p w:rsidR="00BB4ECF" w:rsidRPr="00BB4ECF" w:rsidRDefault="00BB4ECF" w:rsidP="00BB4ECF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критикують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ненавидіти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ворожнечі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агресивності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висміюють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замкнутою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докорах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ідбадьорюють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 в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чесноті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справедливою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людей.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ідтримують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BB4ECF" w:rsidRPr="00BB4ECF" w:rsidRDefault="00BB4ECF" w:rsidP="00BB4ECF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дружелюбності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B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911" w:rsidRPr="00BB4ECF" w:rsidRDefault="00CA2911" w:rsidP="00BB4ECF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11" w:rsidRPr="00BB4ECF" w:rsidRDefault="00CA2911" w:rsidP="00BB4ECF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11" w:rsidRPr="00BB4ECF" w:rsidRDefault="00CA2911" w:rsidP="00BB4ECF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39" w:rsidRDefault="00310939" w:rsidP="0031093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2911" w:rsidRDefault="00CA2911" w:rsidP="00CA2911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7FEA" w:rsidRDefault="00447FEA" w:rsidP="00CA2911">
      <w:pPr>
        <w:spacing w:after="24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2911" w:rsidRPr="00CA2911" w:rsidRDefault="00CA2911" w:rsidP="00CA2911">
      <w:pPr>
        <w:rPr>
          <w:lang w:val="uk-UA"/>
        </w:rPr>
      </w:pPr>
      <w:bookmarkStart w:id="0" w:name="_GoBack"/>
      <w:bookmarkEnd w:id="0"/>
    </w:p>
    <w:sectPr w:rsidR="00CA2911" w:rsidRPr="00CA2911" w:rsidSect="007D5F53">
      <w:pgSz w:w="11906" w:h="16838"/>
      <w:pgMar w:top="709" w:right="851" w:bottom="678" w:left="850" w:header="708" w:footer="708" w:gutter="0"/>
      <w:pgBorders w:offsetFrom="page">
        <w:top w:val="threeDEngrave" w:sz="24" w:space="24" w:color="76923C" w:themeColor="accent3" w:themeShade="BF"/>
        <w:left w:val="threeDEngrave" w:sz="24" w:space="24" w:color="76923C" w:themeColor="accent3" w:themeShade="BF"/>
        <w:bottom w:val="threeDEmboss" w:sz="24" w:space="24" w:color="76923C" w:themeColor="accent3" w:themeShade="BF"/>
        <w:right w:val="threeDEmboss" w:sz="24" w:space="24" w:color="76923C" w:themeColor="accent3" w:themeShade="BF"/>
      </w:pgBorders>
      <w:cols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98"/>
    <w:multiLevelType w:val="multilevel"/>
    <w:tmpl w:val="B510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09D"/>
    <w:multiLevelType w:val="multilevel"/>
    <w:tmpl w:val="52A4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E6EEA"/>
    <w:multiLevelType w:val="hybridMultilevel"/>
    <w:tmpl w:val="32B4AB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7BE01D4E"/>
    <w:multiLevelType w:val="multilevel"/>
    <w:tmpl w:val="D9D42E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EBF"/>
    <w:rsid w:val="00310939"/>
    <w:rsid w:val="00447FEA"/>
    <w:rsid w:val="004A5EBF"/>
    <w:rsid w:val="007D5F53"/>
    <w:rsid w:val="00961A56"/>
    <w:rsid w:val="00BB4ECF"/>
    <w:rsid w:val="00CA2911"/>
    <w:rsid w:val="00D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CA2911"/>
  </w:style>
  <w:style w:type="paragraph" w:styleId="a3">
    <w:name w:val="Normal (Web)"/>
    <w:basedOn w:val="a"/>
    <w:uiPriority w:val="99"/>
    <w:semiHidden/>
    <w:unhideWhenUsed/>
    <w:rsid w:val="00CA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A2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2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9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B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CA2911"/>
  </w:style>
  <w:style w:type="paragraph" w:styleId="a3">
    <w:name w:val="Normal (Web)"/>
    <w:basedOn w:val="a"/>
    <w:uiPriority w:val="99"/>
    <w:semiHidden/>
    <w:unhideWhenUsed/>
    <w:rsid w:val="00CA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A2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2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9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B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A667-9412-4373-926A-ABEEACA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2019-11-03T16:23:00Z</cp:lastPrinted>
  <dcterms:created xsi:type="dcterms:W3CDTF">2019-11-03T15:54:00Z</dcterms:created>
  <dcterms:modified xsi:type="dcterms:W3CDTF">2022-11-14T08:59:00Z</dcterms:modified>
</cp:coreProperties>
</file>